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0D" w:rsidRPr="0090010D" w:rsidRDefault="0090010D" w:rsidP="0090010D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90010D" w:rsidRPr="0090010D" w:rsidRDefault="0090010D" w:rsidP="009001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90010D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«Центр дополнительного образования для детей»</w:t>
      </w:r>
    </w:p>
    <w:p w:rsidR="0090010D" w:rsidRPr="0090010D" w:rsidRDefault="0090010D" w:rsidP="0090010D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10D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Октябрьского района г. Саратова </w:t>
      </w:r>
    </w:p>
    <w:p w:rsidR="0090010D" w:rsidRPr="0090010D" w:rsidRDefault="0090010D" w:rsidP="0090010D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90010D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410004, г. Саратов, ул. </w:t>
      </w:r>
      <w:proofErr w:type="gramStart"/>
      <w:r w:rsidRPr="0090010D">
        <w:rPr>
          <w:rFonts w:ascii="Times New Roman" w:eastAsia="Times New Roman" w:hAnsi="Times New Roman" w:cs="Times New Roman"/>
          <w:i/>
          <w:szCs w:val="20"/>
          <w:lang w:eastAsia="ru-RU"/>
        </w:rPr>
        <w:t>Дегтярная</w:t>
      </w:r>
      <w:proofErr w:type="gramEnd"/>
      <w:r w:rsidRPr="0090010D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, д. 7, тел.: 8(8452)29-31-24, </w:t>
      </w:r>
    </w:p>
    <w:p w:rsidR="0090010D" w:rsidRPr="0090010D" w:rsidRDefault="0090010D" w:rsidP="0090010D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90010D">
        <w:rPr>
          <w:rFonts w:ascii="Times New Roman" w:eastAsia="Times New Roman" w:hAnsi="Times New Roman" w:cs="Times New Roman"/>
          <w:i/>
          <w:szCs w:val="20"/>
          <w:lang w:val="en-US" w:eastAsia="ru-RU"/>
        </w:rPr>
        <w:t>E</w:t>
      </w:r>
      <w:r w:rsidRPr="0090010D">
        <w:rPr>
          <w:rFonts w:ascii="Times New Roman" w:eastAsia="Times New Roman" w:hAnsi="Times New Roman" w:cs="Times New Roman"/>
          <w:i/>
          <w:szCs w:val="20"/>
          <w:lang w:eastAsia="ru-RU"/>
        </w:rPr>
        <w:t>-</w:t>
      </w:r>
      <w:r w:rsidRPr="0090010D">
        <w:rPr>
          <w:rFonts w:ascii="Times New Roman" w:eastAsia="Times New Roman" w:hAnsi="Times New Roman" w:cs="Times New Roman"/>
          <w:i/>
          <w:szCs w:val="20"/>
          <w:lang w:val="en-US" w:eastAsia="ru-RU"/>
        </w:rPr>
        <w:t>mail</w:t>
      </w:r>
      <w:r w:rsidRPr="0090010D">
        <w:rPr>
          <w:rFonts w:ascii="Times New Roman" w:eastAsia="Times New Roman" w:hAnsi="Times New Roman" w:cs="Times New Roman"/>
          <w:i/>
          <w:szCs w:val="20"/>
          <w:lang w:eastAsia="ru-RU"/>
        </w:rPr>
        <w:t>:</w:t>
      </w:r>
      <w:r w:rsidRPr="0090010D">
        <w:rPr>
          <w:rFonts w:ascii="Calibri" w:eastAsia="Calibri" w:hAnsi="Calibri" w:cs="Times New Roman"/>
          <w:sz w:val="20"/>
        </w:rPr>
        <w:t xml:space="preserve"> </w:t>
      </w:r>
      <w:hyperlink r:id="rId6" w:history="1">
        <w:r w:rsidRPr="003A2F98">
          <w:rPr>
            <w:rFonts w:ascii="Times New Roman" w:eastAsia="Times New Roman" w:hAnsi="Times New Roman" w:cs="Times New Roman"/>
            <w:i/>
            <w:color w:val="0000FF"/>
            <w:szCs w:val="20"/>
            <w:u w:val="single"/>
            <w:lang w:eastAsia="ru-RU"/>
          </w:rPr>
          <w:t>moudodtsdodd@yandex.ru</w:t>
        </w:r>
      </w:hyperlink>
    </w:p>
    <w:p w:rsidR="0090010D" w:rsidRPr="0090010D" w:rsidRDefault="0090010D" w:rsidP="0090010D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90010D">
        <w:rPr>
          <w:rFonts w:ascii="Times New Roman" w:eastAsia="Times New Roman" w:hAnsi="Times New Roman" w:cs="Times New Roman"/>
          <w:i/>
          <w:szCs w:val="20"/>
          <w:lang w:eastAsia="ru-RU"/>
        </w:rPr>
        <w:t>ОКПО: 43718558; ОГРН:1026403357793; ИНН/КПП:6454045910/645401001</w:t>
      </w: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95D" w:rsidRPr="0080095D" w:rsidRDefault="0080095D" w:rsidP="008009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80095D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 на конференцию</w:t>
      </w:r>
    </w:p>
    <w:p w:rsidR="0080095D" w:rsidRPr="003A2F98" w:rsidRDefault="0080095D" w:rsidP="008009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9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«Практика использования </w:t>
      </w:r>
      <w:proofErr w:type="gramStart"/>
      <w:r w:rsidRPr="0080095D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инновационных</w:t>
      </w:r>
      <w:proofErr w:type="gramEnd"/>
      <w:r w:rsidRPr="008009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педагогических </w:t>
      </w:r>
    </w:p>
    <w:p w:rsidR="00786812" w:rsidRPr="003A2F98" w:rsidRDefault="0080095D" w:rsidP="008009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95D">
        <w:rPr>
          <w:rFonts w:ascii="Times New Roman" w:eastAsia="Times New Roman" w:hAnsi="Times New Roman" w:cs="Times New Roman"/>
          <w:sz w:val="32"/>
          <w:szCs w:val="32"/>
          <w:lang w:eastAsia="ru-RU"/>
        </w:rPr>
        <w:t>и цифровых технологий»</w:t>
      </w:r>
    </w:p>
    <w:p w:rsidR="0080095D" w:rsidRPr="003A2F98" w:rsidRDefault="0080095D" w:rsidP="008009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</w:t>
      </w:r>
    </w:p>
    <w:p w:rsidR="0080095D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60FAA"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>едагогические технологии</w:t>
      </w: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дополнительно</w:t>
      </w:r>
      <w:r w:rsidR="00960FAA"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</w:t>
      </w:r>
      <w:r w:rsidR="00960FAA"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A2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детей»</w:t>
      </w: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0095D" w:rsidRPr="003A2F98" w:rsidRDefault="0080095D" w:rsidP="0080095D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Рахманов Вячеслав Александрович</w:t>
      </w:r>
      <w:r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6812" w:rsidRPr="003A2F98" w:rsidRDefault="0080095D" w:rsidP="00786812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6812"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="00786812" w:rsidRPr="003A2F98">
        <w:rPr>
          <w:color w:val="000000"/>
          <w:sz w:val="27"/>
          <w:szCs w:val="27"/>
        </w:rPr>
        <w:t xml:space="preserve"> </w:t>
      </w:r>
      <w:r w:rsidR="00786812"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1E3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86812" w:rsidRPr="003A2F98" w:rsidRDefault="00786812" w:rsidP="00786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20</w:t>
      </w:r>
      <w:r w:rsidR="00D465C7" w:rsidRPr="003A2F98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</w:p>
    <w:p w:rsidR="00786812" w:rsidRPr="003A2F98" w:rsidRDefault="00786812" w:rsidP="00D46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</w:t>
      </w:r>
    </w:p>
    <w:p w:rsidR="00786812" w:rsidRPr="003A2F98" w:rsidRDefault="00786812" w:rsidP="00D465C7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6812" w:rsidRPr="003A2F98" w:rsidRDefault="00786812" w:rsidP="00D465C7">
      <w:pPr>
        <w:widowControl w:val="0"/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D4EBC"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786812" w:rsidRPr="003A2F98" w:rsidRDefault="00786812" w:rsidP="00D465C7">
      <w:pPr>
        <w:widowControl w:val="0"/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часть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D4EBC"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</w:p>
    <w:p w:rsidR="00786812" w:rsidRPr="003A2F98" w:rsidRDefault="00786812" w:rsidP="00D465C7">
      <w:pPr>
        <w:widowControl w:val="0"/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D4EBC"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86812" w:rsidRPr="003A2F98" w:rsidRDefault="00786812" w:rsidP="00D465C7">
      <w:pPr>
        <w:widowControl w:val="0"/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литературы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D4EBC"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</w:p>
    <w:p w:rsidR="00786812" w:rsidRPr="003A2F98" w:rsidRDefault="00786812" w:rsidP="00D46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86812" w:rsidRPr="003A2F98" w:rsidRDefault="00786812" w:rsidP="00D465C7">
      <w:pPr>
        <w:widowControl w:val="0"/>
        <w:numPr>
          <w:ilvl w:val="0"/>
          <w:numId w:val="2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Введение</w:t>
      </w:r>
    </w:p>
    <w:p w:rsidR="00786812" w:rsidRPr="003A2F98" w:rsidRDefault="00786812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«ТЕХНОЛОГИЯ» пришло из технического мира и наиболее приемлемо к производственному процессу. О</w:t>
      </w:r>
      <w:r w:rsid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происходит от греческих слов </w:t>
      </w:r>
      <w:proofErr w:type="spellStart"/>
      <w:r w:rsidRPr="003A2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techno</w:t>
      </w:r>
      <w:proofErr w:type="spellEnd"/>
      <w:r w:rsid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искусство, мастерство, умение и </w:t>
      </w:r>
      <w:proofErr w:type="spellStart"/>
      <w:r w:rsidRPr="003A2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logos</w:t>
      </w:r>
      <w:proofErr w:type="spellEnd"/>
      <w:r w:rsidRPr="003A2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закон. Дословно «технология» - наука о мастерстве.</w:t>
      </w:r>
    </w:p>
    <w:p w:rsidR="00786812" w:rsidRPr="003A2F98" w:rsidRDefault="00786812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технологии, как науки, заключается в выявлении физических, химических, механических и других закономерностей в целях определения и использования на практике наиболее эффективных и экономичных производственных процессов.</w:t>
      </w:r>
    </w:p>
    <w:p w:rsidR="00786812" w:rsidRPr="003A2F98" w:rsidRDefault="003A2F98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Технология </w:t>
      </w:r>
      <w:r w:rsidR="00786812"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средство и фактор развития общества, его организованности и упорядоченности.</w:t>
      </w:r>
    </w:p>
    <w:p w:rsidR="00786812" w:rsidRPr="003A2F98" w:rsidRDefault="00786812" w:rsidP="00D465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86812" w:rsidRPr="003A2F98" w:rsidRDefault="00786812" w:rsidP="00D465C7">
      <w:pPr>
        <w:pStyle w:val="a5"/>
        <w:widowControl w:val="0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часть</w:t>
      </w:r>
    </w:p>
    <w:p w:rsidR="001E7DAC" w:rsidRPr="003A2F98" w:rsidRDefault="001E7DAC" w:rsidP="00D465C7">
      <w:pPr>
        <w:shd w:val="clear" w:color="auto" w:fill="FFFFFF"/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педагогические технологии имеют особое значение и место по ряду причин:</w:t>
      </w:r>
    </w:p>
    <w:p w:rsidR="006D138E" w:rsidRPr="003A2F98" w:rsidRDefault="006D138E" w:rsidP="00D465C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способа решения дидактиче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задачи в дополнительном образова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предоставляется самому педагогу, но опыт показывает, что такая задача по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сильна далеко не каждому; происходит это по ряду причин, связанных с уровнем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профессиональной компетенции, так как зачастую у нас работают высоко квалифи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цированные специалисты по профилю, но не имеющие педагогического образова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опыта работы с детьми;</w:t>
      </w:r>
      <w:proofErr w:type="gramEnd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тельно, полезнее вооружить их готовой технологией;</w:t>
      </w:r>
    </w:p>
    <w:p w:rsidR="006D138E" w:rsidRPr="003A2F98" w:rsidRDefault="006D138E" w:rsidP="00D465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дополнительного обра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важнее ответить на вопрос не "чему учить?", а "как учить?" т.к. при разнообразии содержания дополнительного образования целесообразно не бесконеч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расширять набор программ, а искать такие способы организации деятельности детей, которые обеспечат им комфортные условия развития;</w:t>
      </w:r>
    </w:p>
    <w:p w:rsidR="006D138E" w:rsidRPr="003A2F98" w:rsidRDefault="006D138E" w:rsidP="00D465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дополнительного обра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особое учреждение, которое должно стать не просто местом обучения детей, а пространством разнообразных форм общения.</w:t>
      </w:r>
    </w:p>
    <w:p w:rsidR="00E5328F" w:rsidRPr="003A2F98" w:rsidRDefault="001E7DAC" w:rsidP="00D465C7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3A2F98">
        <w:rPr>
          <w:rFonts w:ascii="Times New Roman" w:hAnsi="Times New Roman" w:cs="Times New Roman"/>
          <w:sz w:val="28"/>
          <w:szCs w:val="28"/>
        </w:rPr>
        <w:t>Следовательно, объектом технологии</w:t>
      </w:r>
      <w:r w:rsidR="006D138E" w:rsidRPr="003A2F9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</w:t>
      </w:r>
      <w:r w:rsidRPr="003A2F98">
        <w:rPr>
          <w:rFonts w:ascii="Times New Roman" w:hAnsi="Times New Roman" w:cs="Times New Roman"/>
          <w:sz w:val="28"/>
          <w:szCs w:val="28"/>
        </w:rPr>
        <w:t>ляетс</w:t>
      </w:r>
      <w:r w:rsidR="006D138E" w:rsidRPr="003A2F98">
        <w:rPr>
          <w:rFonts w:ascii="Times New Roman" w:hAnsi="Times New Roman" w:cs="Times New Roman"/>
          <w:sz w:val="28"/>
          <w:szCs w:val="28"/>
        </w:rPr>
        <w:t>я не столько предметное содержа</w:t>
      </w:r>
      <w:r w:rsidRPr="003A2F98">
        <w:rPr>
          <w:rFonts w:ascii="Times New Roman" w:hAnsi="Times New Roman" w:cs="Times New Roman"/>
          <w:sz w:val="28"/>
          <w:szCs w:val="28"/>
        </w:rPr>
        <w:t xml:space="preserve">ние, </w:t>
      </w:r>
      <w:r w:rsidR="006D138E" w:rsidRPr="003A2F98">
        <w:rPr>
          <w:rFonts w:ascii="Times New Roman" w:hAnsi="Times New Roman" w:cs="Times New Roman"/>
          <w:sz w:val="28"/>
          <w:szCs w:val="28"/>
        </w:rPr>
        <w:t>сколько способы организации раз</w:t>
      </w:r>
      <w:r w:rsidRPr="003A2F98">
        <w:rPr>
          <w:rFonts w:ascii="Times New Roman" w:hAnsi="Times New Roman" w:cs="Times New Roman"/>
          <w:sz w:val="28"/>
          <w:szCs w:val="28"/>
        </w:rPr>
        <w:t>личных видов деятельности обучающихся и орг</w:t>
      </w:r>
      <w:r w:rsidR="006D138E" w:rsidRPr="003A2F98">
        <w:rPr>
          <w:rFonts w:ascii="Times New Roman" w:hAnsi="Times New Roman" w:cs="Times New Roman"/>
          <w:sz w:val="28"/>
          <w:szCs w:val="28"/>
        </w:rPr>
        <w:t>анизационные формы образователь</w:t>
      </w:r>
      <w:r w:rsidRPr="003A2F98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1E7DAC" w:rsidRPr="003A2F98" w:rsidRDefault="001E7DAC" w:rsidP="00D465C7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цесса в учреждении дополнительного образования детей характеризуется осо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бенностями, которые позволяют вне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дрять в практику их деятельности совре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менные педагогические технологии:</w:t>
      </w:r>
    </w:p>
    <w:p w:rsidR="001E7DAC" w:rsidRPr="003A2F98" w:rsidRDefault="001E7DAC" w:rsidP="00D46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приходят на занятия в сво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бодное от основной учебы время;</w:t>
      </w:r>
    </w:p>
    <w:p w:rsidR="001E7DAC" w:rsidRPr="003A2F98" w:rsidRDefault="001E7DAC" w:rsidP="00D46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организуется на доброволь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началах всех сторон (дети, родители, педагоги);</w:t>
      </w:r>
    </w:p>
    <w:p w:rsidR="001E7DAC" w:rsidRPr="003A2F98" w:rsidRDefault="001E7DAC" w:rsidP="00D46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атмосфера носит не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формальный, комфортный характер, не регламентируется обязательствами и стан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дартами;</w:t>
      </w:r>
    </w:p>
    <w:p w:rsidR="001E7DAC" w:rsidRPr="003A2F98" w:rsidRDefault="001E7DAC" w:rsidP="00D46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предоставляются возможности удовлетворять свои интересы и сочетать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направления и формы занятий;</w:t>
      </w:r>
    </w:p>
    <w:p w:rsidR="001E7DAC" w:rsidRPr="003A2F98" w:rsidRDefault="001E7DAC" w:rsidP="00D465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переход учащихся из од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группы в другую (по тематике, возрастному составу, уровню интеллектуально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развития).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F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Технология развивающего обучения</w:t>
      </w:r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- 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такое обучение, при котором главной целью является 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приобретение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знаний, умений и навыков, а 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создание условий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психологических особенностей: способностей, интересов, личностных качеств и отношений между людьми; при котором учитываются и используются закономерности развития, уровень и особенности индиви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дуума.</w:t>
      </w:r>
      <w:proofErr w:type="gramEnd"/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проведения занятия, построенного в со</w:t>
      </w:r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ответствии с теорией общего развития (Л.В. </w:t>
      </w:r>
      <w:proofErr w:type="spellStart"/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Занков</w:t>
      </w:r>
      <w:proofErr w:type="spellEnd"/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включает:</w:t>
      </w:r>
    </w:p>
    <w:p w:rsidR="00761673" w:rsidRPr="003A2F98" w:rsidRDefault="00761673" w:rsidP="00D465C7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планом занятия и объяснение нового материала;</w:t>
      </w:r>
    </w:p>
    <w:p w:rsidR="00761673" w:rsidRPr="003A2F98" w:rsidRDefault="00761673" w:rsidP="00D465C7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основных терминов и правил, оформление конспекта занятия;</w:t>
      </w:r>
    </w:p>
    <w:p w:rsidR="00761673" w:rsidRPr="003A2F98" w:rsidRDefault="00761673" w:rsidP="00D465C7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и творческих заданий с помощью алгоритмов и образцов;</w:t>
      </w:r>
    </w:p>
    <w:p w:rsidR="00761673" w:rsidRPr="003A2F98" w:rsidRDefault="00761673" w:rsidP="00D465C7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заданий для развития интереса к определённому виду деятельности.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педагогике различают следующие группы качеств личности: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 – знания, умения, навыки;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– способы умственных действий;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 – самоуправляющие механизмы личности;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СЭН – эмоционально-нравственная сфера;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СДП – </w:t>
      </w:r>
      <w:proofErr w:type="spellStart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-практическая среда.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взаимосвязаны и представляют сложнейшую динамически развивающуюся целостную структуру. Индивидуальные различия определяют уровень развития той или иной группы качеств.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развивающего обучения направлена на целостное гармоничное развитие личности, где проявляется вся совокупность ее качеств: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развивающего обучения = ЗУН + СУД + СУМ + СЭН + СДП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Развивающее обучение ориентировано на «зону ближайшего развития», т.е. на деятельность, которую </w:t>
      </w:r>
      <w:proofErr w:type="gramStart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</w:t>
      </w:r>
      <w:proofErr w:type="gramEnd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выполнить с помощью педагога.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технологии развивающего обучения:</w:t>
      </w:r>
    </w:p>
    <w:p w:rsidR="00761673" w:rsidRPr="003A2F98" w:rsidRDefault="00761673" w:rsidP="00D465C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теоретическое сознание и мышление;</w:t>
      </w:r>
    </w:p>
    <w:p w:rsidR="00761673" w:rsidRPr="003A2F98" w:rsidRDefault="00761673" w:rsidP="00D465C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не столько </w:t>
      </w:r>
      <w:proofErr w:type="spellStart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ЗУНы</w:t>
      </w:r>
      <w:proofErr w:type="spellEnd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способы умственной деятельности – </w:t>
      </w:r>
      <w:proofErr w:type="spellStart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</w:t>
      </w:r>
      <w:proofErr w:type="spellEnd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1673" w:rsidRPr="003A2F98" w:rsidRDefault="00761673" w:rsidP="00D465C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воспроизвести в учебной деятельности логику научного мышления.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ТЕХНОЛОГИЯ</w:t>
      </w:r>
      <w:r w:rsidR="0078637E"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ПРОБЛЕМНОГО ОБУЧЕНИЯ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проблемными технологиями 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такая ор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ганизация образовательного процесса, которая предпола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создание под руководством педагога проблемных про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тиворечивых ситуаций и активную самостоятельную дея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обучающихся по их разрешению.</w:t>
      </w:r>
    </w:p>
    <w:p w:rsidR="001E7DAC" w:rsidRPr="003A2F98" w:rsidRDefault="00761673" w:rsidP="00D465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МОДУЛЬНОГО ОБУЧЕНИЯ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Модульное обучение возникло как альтернатива традиционному обучению, интегрируя в себе </w:t>
      </w:r>
      <w:proofErr w:type="gramStart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прогрессивное, что накоплено в педагогической теории и практике нашего времени.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модульного обучения состоит в том, что ученик полностью самостоятельно (или с определенной дозой помощи) достигает конкретных целей учения в процессе работы с модулем.</w:t>
      </w:r>
    </w:p>
    <w:p w:rsidR="00761673" w:rsidRPr="003A2F98" w:rsidRDefault="00761673" w:rsidP="00D4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ИГРОВЫЕ ПЕДАГОГИЧЕСКИЕ ТЕХНОЛОГИИ </w:t>
      </w:r>
    </w:p>
    <w:p w:rsidR="00761673" w:rsidRPr="003A2F98" w:rsidRDefault="00761673" w:rsidP="00D465C7">
      <w:pPr>
        <w:shd w:val="clear" w:color="auto" w:fill="FFFFFF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образовательной практике большое распространение получили игровые технологии обучения (А.А. Вербицкий, Н.В. Борисова и др.),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</w:t>
      </w:r>
    </w:p>
    <w:p w:rsidR="00E65E32" w:rsidRPr="003A2F98" w:rsidRDefault="00E65E32" w:rsidP="00D465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ИНФОРМАЦИОННО-КОММУНИКАТИВНЫЕ ТЕХНОЛОГИИ</w:t>
      </w:r>
    </w:p>
    <w:p w:rsidR="00E65E32" w:rsidRPr="003A2F98" w:rsidRDefault="00E65E32" w:rsidP="00D465C7">
      <w:pPr>
        <w:shd w:val="clear" w:color="auto" w:fill="FFFFFF"/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информационные технологии в настоящее время становятся все более популярными в обучении. Они разви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идеи программированного обучения, открывают новые, еще не исследованные технологические варианты обучения, связанные с уникальными возможностями современных компьютеров и теле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коммуникаций.</w:t>
      </w:r>
    </w:p>
    <w:p w:rsidR="00E65E32" w:rsidRPr="003A2F98" w:rsidRDefault="00E65E32" w:rsidP="00D465C7">
      <w:pPr>
        <w:shd w:val="clear" w:color="auto" w:fill="FFFFFF"/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Компьютерные технологии 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процессы под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готовки и передачи информации </w:t>
      </w:r>
      <w:proofErr w:type="gramStart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обучаемому</w:t>
      </w:r>
      <w:proofErr w:type="gramEnd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средством осуществ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которых является компьютер.</w:t>
      </w:r>
    </w:p>
    <w:p w:rsidR="0078637E" w:rsidRPr="003A2F98" w:rsidRDefault="0078637E" w:rsidP="00D4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="00082172"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ХНОЛОГИЯ ПРОЕКТНОГО ОБУЧЕНИЯ</w:t>
      </w:r>
    </w:p>
    <w:p w:rsidR="0078637E" w:rsidRPr="003A2F98" w:rsidRDefault="0078637E" w:rsidP="00D465C7">
      <w:pPr>
        <w:shd w:val="clear" w:color="auto" w:fill="FFFFFF"/>
        <w:spacing w:after="0" w:line="240" w:lineRule="auto"/>
        <w:ind w:firstLine="7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возник в начале XX века. Считается, что проектная деятельность берет свое начало в трудах американского ученого </w:t>
      </w:r>
      <w:r w:rsid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Джона </w:t>
      </w:r>
      <w:proofErr w:type="spellStart"/>
      <w:r w:rsid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Дьюи</w:t>
      </w:r>
      <w:proofErr w:type="spellEnd"/>
      <w:r w:rsid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этот американский ученый сто лет назад предложил вести обучение через целесообразную деятельность ученика, с учетом его личных интересов и целей.</w:t>
      </w:r>
    </w:p>
    <w:p w:rsidR="0078637E" w:rsidRPr="003A2F98" w:rsidRDefault="0078637E" w:rsidP="00D465C7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ученик воспринимал знания как действительно нужные, ему необходимо поставить перед собой и решить </w:t>
      </w:r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значимую 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него проблему, взятую из жизни, 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для ее решения определенные знания и умения, в том числе и новые, которые еще предстоит приобрести и получить в итоге реальный, ощутимый результат.</w:t>
      </w:r>
    </w:p>
    <w:p w:rsidR="00AB4256" w:rsidRPr="003A2F98" w:rsidRDefault="00AB4256" w:rsidP="00D465C7">
      <w:pPr>
        <w:shd w:val="clear" w:color="auto" w:fill="FFFFFF"/>
        <w:spacing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 ТЕХНОЛОГИИ</w:t>
      </w:r>
    </w:p>
    <w:p w:rsidR="00AB4256" w:rsidRPr="003A2F98" w:rsidRDefault="00AB4256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A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AB4256" w:rsidRPr="003A2F98" w:rsidRDefault="00AB4256" w:rsidP="00D4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</w:t>
      </w:r>
      <w:r w:rsidR="003A2F98" w:rsidRPr="003A2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логия </w:t>
      </w:r>
      <w:r w:rsidRP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это:</w:t>
      </w:r>
    </w:p>
    <w:p w:rsidR="00AB4256" w:rsidRPr="00DD4EBC" w:rsidRDefault="00AB4256" w:rsidP="00D46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обучения ребенка (отсутствие стресса, адекватность требований, адекватность методик обучения и воспитания);</w:t>
      </w:r>
    </w:p>
    <w:p w:rsidR="00AB4256" w:rsidRPr="00DD4EBC" w:rsidRDefault="00AB4256" w:rsidP="00D46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AB4256" w:rsidRPr="00DD4EBC" w:rsidRDefault="00AB4256" w:rsidP="00D46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учебной и физической нагрузки возрастным возможностям ребенка;</w:t>
      </w:r>
    </w:p>
    <w:p w:rsidR="00AB4256" w:rsidRPr="00DD4EBC" w:rsidRDefault="00AB4256" w:rsidP="00D465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необходимый, достаточный и рационально организованный двигательный режим.</w:t>
      </w:r>
    </w:p>
    <w:p w:rsidR="00786812" w:rsidRPr="00DD4EBC" w:rsidRDefault="00786812" w:rsidP="00D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</w:t>
      </w:r>
    </w:p>
    <w:p w:rsidR="00AB4256" w:rsidRPr="00DD4EBC" w:rsidRDefault="00AB4256" w:rsidP="00D46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могут радикально перестроить процесс обучения. В условиях дополнительного образования ребенок развивается, участвует в игровой, познавательной, трудовой деятельности, поэтому цель внедрения инновационных технологий – дать почувствовать детям радость труда в учении, пробудить в их сердцах чувство собственного достоинства, решить социальную проблему развития способностей каждого ученика, включив его в активную деятельность, доведя представления по изучаемой теме до формирования устойчивых понятий и умений.</w:t>
      </w:r>
    </w:p>
    <w:p w:rsidR="00AB4256" w:rsidRPr="00DD4EBC" w:rsidRDefault="00AB4256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шаг ребенка в дополнительном образовании является шагом к утверждению своей личности. Только при условии всестороннего изучения личности ребенка возможна разработка индивидуальных программ его развития, выбор эффективных форм воспитания, создание и использование педагогически оправданных, привлекательных программ. «Рождение» личности связано с превращением ребенка из сравнительно пассивного элемента </w:t>
      </w:r>
      <w:proofErr w:type="gramStart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и созидательного субъекта взаимоотношений с окру</w:t>
      </w: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действительностью.</w:t>
      </w:r>
    </w:p>
    <w:p w:rsidR="006D138E" w:rsidRPr="00DD4EBC" w:rsidRDefault="006D138E" w:rsidP="00D465C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812" w:rsidRPr="00DD4EBC" w:rsidRDefault="00786812" w:rsidP="00D46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Список литературы</w:t>
      </w:r>
    </w:p>
    <w:p w:rsidR="00AB4256" w:rsidRPr="00DD4EBC" w:rsidRDefault="00AB4256" w:rsidP="00D465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Современные педагогические технологии в дополнительном образовании детей. – Красноярский краевой Дворец пионеров и школьников. Красноярск, 2000.</w:t>
      </w:r>
    </w:p>
    <w:p w:rsidR="00AB4256" w:rsidRPr="00DD4EBC" w:rsidRDefault="00AB4256" w:rsidP="00D465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Голованов В.П. Методика и технология работы педагога дополнительного образования. – М.: </w:t>
      </w:r>
      <w:proofErr w:type="spellStart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2004.</w:t>
      </w:r>
    </w:p>
    <w:p w:rsidR="00AB4256" w:rsidRPr="00DD4EBC" w:rsidRDefault="00AB4256" w:rsidP="00D465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Иванченко В.Н. Занятия в системе дополнительного образования детей. Ростов: Изд-во «Учитель», 2007.</w:t>
      </w:r>
    </w:p>
    <w:p w:rsidR="00AB4256" w:rsidRPr="00DD4EBC" w:rsidRDefault="00AB4256" w:rsidP="00D465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Конова В.В., </w:t>
      </w:r>
      <w:proofErr w:type="spellStart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Маланчик</w:t>
      </w:r>
      <w:proofErr w:type="spellEnd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Инновационные педагогические технологии. Метод проектов в образовательном процессе. Методические рекомендации. – Красноярский краевой Дворец пионеров и школьников. Красноярск, 2009.</w:t>
      </w:r>
    </w:p>
    <w:p w:rsidR="00AB4256" w:rsidRPr="00DD4EBC" w:rsidRDefault="00AB4256" w:rsidP="00D465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Никишина И.В.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– Волгоград: Учитель, 2007.</w:t>
      </w:r>
    </w:p>
    <w:p w:rsidR="00AB4256" w:rsidRPr="00D465C7" w:rsidRDefault="00AB4256" w:rsidP="00D465C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 семинары: методическая поддержка </w:t>
      </w:r>
      <w:proofErr w:type="spellStart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</w:t>
      </w:r>
      <w:r w:rsidR="003A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/ авт.-сост. Т.В. </w:t>
      </w:r>
      <w:proofErr w:type="spellStart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Хуртова</w:t>
      </w:r>
      <w:proofErr w:type="spellEnd"/>
      <w:r w:rsidRPr="00DD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2007.</w:t>
      </w:r>
    </w:p>
    <w:sectPr w:rsidR="00AB4256" w:rsidRPr="00D4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392"/>
    <w:multiLevelType w:val="multilevel"/>
    <w:tmpl w:val="A08A7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C7916"/>
    <w:multiLevelType w:val="multilevel"/>
    <w:tmpl w:val="414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416E"/>
    <w:multiLevelType w:val="multilevel"/>
    <w:tmpl w:val="B3E8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F4A95"/>
    <w:multiLevelType w:val="hybridMultilevel"/>
    <w:tmpl w:val="A97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57E6"/>
    <w:multiLevelType w:val="multilevel"/>
    <w:tmpl w:val="BA4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F51BA"/>
    <w:multiLevelType w:val="multilevel"/>
    <w:tmpl w:val="0CD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F7D24"/>
    <w:multiLevelType w:val="multilevel"/>
    <w:tmpl w:val="2E24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61ACA"/>
    <w:multiLevelType w:val="multilevel"/>
    <w:tmpl w:val="B566B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507EE"/>
    <w:multiLevelType w:val="multilevel"/>
    <w:tmpl w:val="BD36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85107"/>
    <w:multiLevelType w:val="multilevel"/>
    <w:tmpl w:val="986AB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45401"/>
    <w:multiLevelType w:val="multilevel"/>
    <w:tmpl w:val="DCD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B40AC"/>
    <w:multiLevelType w:val="hybridMultilevel"/>
    <w:tmpl w:val="C922B54A"/>
    <w:lvl w:ilvl="0" w:tplc="3B50D9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801336"/>
    <w:multiLevelType w:val="multilevel"/>
    <w:tmpl w:val="68F8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3130E"/>
    <w:multiLevelType w:val="multilevel"/>
    <w:tmpl w:val="58844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46A58"/>
    <w:multiLevelType w:val="multilevel"/>
    <w:tmpl w:val="DED06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02A7E"/>
    <w:multiLevelType w:val="hybridMultilevel"/>
    <w:tmpl w:val="72DC0430"/>
    <w:lvl w:ilvl="0" w:tplc="FD9C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23CE"/>
    <w:multiLevelType w:val="multilevel"/>
    <w:tmpl w:val="B55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4058E"/>
    <w:multiLevelType w:val="multilevel"/>
    <w:tmpl w:val="A41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D4E80"/>
    <w:multiLevelType w:val="multilevel"/>
    <w:tmpl w:val="A7F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E292D"/>
    <w:multiLevelType w:val="multilevel"/>
    <w:tmpl w:val="A80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A2911"/>
    <w:multiLevelType w:val="multilevel"/>
    <w:tmpl w:val="5782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6057B"/>
    <w:multiLevelType w:val="multilevel"/>
    <w:tmpl w:val="E5C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F28F3"/>
    <w:multiLevelType w:val="multilevel"/>
    <w:tmpl w:val="492EF1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9"/>
  </w:num>
  <w:num w:numId="5">
    <w:abstractNumId w:val="20"/>
  </w:num>
  <w:num w:numId="6">
    <w:abstractNumId w:val="9"/>
  </w:num>
  <w:num w:numId="7">
    <w:abstractNumId w:val="7"/>
  </w:num>
  <w:num w:numId="8">
    <w:abstractNumId w:val="21"/>
  </w:num>
  <w:num w:numId="9">
    <w:abstractNumId w:val="14"/>
  </w:num>
  <w:num w:numId="10">
    <w:abstractNumId w:val="22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"/>
  </w:num>
  <w:num w:numId="16">
    <w:abstractNumId w:val="17"/>
  </w:num>
  <w:num w:numId="17">
    <w:abstractNumId w:val="10"/>
  </w:num>
  <w:num w:numId="18">
    <w:abstractNumId w:val="12"/>
  </w:num>
  <w:num w:numId="19">
    <w:abstractNumId w:val="16"/>
  </w:num>
  <w:num w:numId="20">
    <w:abstractNumId w:val="8"/>
  </w:num>
  <w:num w:numId="21">
    <w:abstractNumId w:val="4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97"/>
    <w:rsid w:val="00082172"/>
    <w:rsid w:val="001E36D8"/>
    <w:rsid w:val="001E7DAC"/>
    <w:rsid w:val="002F6789"/>
    <w:rsid w:val="003A2F98"/>
    <w:rsid w:val="00641CF2"/>
    <w:rsid w:val="006D138E"/>
    <w:rsid w:val="00761673"/>
    <w:rsid w:val="0078637E"/>
    <w:rsid w:val="00786812"/>
    <w:rsid w:val="0080095D"/>
    <w:rsid w:val="0090010D"/>
    <w:rsid w:val="00960FAA"/>
    <w:rsid w:val="00AB4256"/>
    <w:rsid w:val="00C44F53"/>
    <w:rsid w:val="00D465C7"/>
    <w:rsid w:val="00DD4EBC"/>
    <w:rsid w:val="00E5328F"/>
    <w:rsid w:val="00E65E32"/>
    <w:rsid w:val="00E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4F53"/>
    <w:rPr>
      <w:i/>
      <w:iCs/>
    </w:rPr>
  </w:style>
  <w:style w:type="paragraph" w:styleId="a5">
    <w:name w:val="List Paragraph"/>
    <w:basedOn w:val="a"/>
    <w:uiPriority w:val="34"/>
    <w:qFormat/>
    <w:rsid w:val="006D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4F53"/>
    <w:rPr>
      <w:i/>
      <w:iCs/>
    </w:rPr>
  </w:style>
  <w:style w:type="paragraph" w:styleId="a5">
    <w:name w:val="List Paragraph"/>
    <w:basedOn w:val="a"/>
    <w:uiPriority w:val="34"/>
    <w:qFormat/>
    <w:rsid w:val="006D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tsdod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2021-01-09T07:48:00Z</dcterms:created>
  <dcterms:modified xsi:type="dcterms:W3CDTF">2021-03-30T08:23:00Z</dcterms:modified>
</cp:coreProperties>
</file>